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 w:rsidRPr="00900A64">
        <w:rPr>
          <w:rStyle w:val="normaltextrun"/>
          <w:bCs/>
          <w:noProof/>
          <w:sz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00662F" w:rsidRDefault="001C16C2" w:rsidP="001C16C2">
      <w:pPr>
        <w:pStyle w:val="a5"/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C16C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 w:rsidRPr="001C16C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представил дайджест законодательных изменений в сфере земли и недвижимости за III квартал 2021 года</w:t>
      </w:r>
    </w:p>
    <w:p w:rsidR="001C16C2" w:rsidRPr="001C16C2" w:rsidRDefault="001C16C2" w:rsidP="001C16C2">
      <w:pPr>
        <w:pStyle w:val="a5"/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</w:p>
    <w:p w:rsidR="001C16C2" w:rsidRPr="001C16C2" w:rsidRDefault="00521E09" w:rsidP="001C16C2">
      <w:pPr>
        <w:pStyle w:val="a5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7627E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Управление </w:t>
      </w:r>
      <w:proofErr w:type="spellStart"/>
      <w:r w:rsidRPr="007627EC">
        <w:rPr>
          <w:rStyle w:val="normaltextrun"/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7627E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по Костромской области информирует, что </w:t>
      </w:r>
      <w:r w:rsidR="006239E6" w:rsidRPr="007627E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</w:t>
      </w:r>
      <w:r w:rsidR="001C16C2"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16C2"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="001C16C2"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опубликовал очередной дайджест законодательных изменений в сфере земли и недвижимости за III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1C16C2" w:rsidRPr="001C16C2" w:rsidRDefault="001C16C2" w:rsidP="001C16C2">
      <w:pPr>
        <w:pStyle w:val="a5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Ранее руководитель </w:t>
      </w:r>
      <w:proofErr w:type="spellStart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Олег </w:t>
      </w:r>
      <w:proofErr w:type="spellStart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Скуфинский</w:t>
      </w:r>
      <w:proofErr w:type="spellEnd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заявил 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1C16C2" w:rsidRPr="001C16C2" w:rsidRDefault="001C16C2" w:rsidP="001C16C2">
      <w:pPr>
        <w:pStyle w:val="a5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«Нужны законы, которые соответствуют потребностям общества. В этих целях </w:t>
      </w:r>
      <w:proofErr w:type="spellStart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 - подчеркнул глава </w:t>
      </w:r>
      <w:proofErr w:type="spellStart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.</w:t>
      </w:r>
    </w:p>
    <w:p w:rsidR="001C16C2" w:rsidRPr="001C16C2" w:rsidRDefault="001C16C2" w:rsidP="001C16C2">
      <w:pPr>
        <w:pStyle w:val="a5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В новом дайджесте описаны изменения в правовых нормах, которые установлены:</w:t>
      </w:r>
    </w:p>
    <w:p w:rsidR="001C16C2" w:rsidRPr="001C16C2" w:rsidRDefault="001C16C2" w:rsidP="001C16C2">
      <w:pPr>
        <w:pStyle w:val="a5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Федеральным законом № 299-ФЗ (от 2 июля 2021 года), предусматривающим возможность строительства жилого дома для крестьянского (фермерского) хозяйства;</w:t>
      </w:r>
    </w:p>
    <w:p w:rsidR="001C16C2" w:rsidRPr="001C16C2" w:rsidRDefault="001C16C2" w:rsidP="001C16C2">
      <w:pPr>
        <w:pStyle w:val="a5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№ П/0414 (от 16 сентября 2021 года) о введении нового вида разрешенного использования земель для </w:t>
      </w:r>
      <w:proofErr w:type="spellStart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виноградства</w:t>
      </w:r>
      <w:proofErr w:type="spellEnd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;</w:t>
      </w:r>
    </w:p>
    <w:p w:rsidR="001C16C2" w:rsidRPr="001C16C2" w:rsidRDefault="001C16C2" w:rsidP="001C16C2">
      <w:pPr>
        <w:pStyle w:val="a5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П</w:t>
      </w:r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риказом </w:t>
      </w:r>
      <w:proofErr w:type="spellStart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№ П/0326 (от 30 июля 2021 года), который вносит изменения в описания сразу нескольких видов разрешенного использования земель;</w:t>
      </w:r>
    </w:p>
    <w:p w:rsidR="001C16C2" w:rsidRPr="001C16C2" w:rsidRDefault="001C16C2" w:rsidP="001C16C2">
      <w:pPr>
        <w:pStyle w:val="a5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№ П/0217 (от 24 мая 2021 года), решающим проблему отсутствия документов, подтверждающих фактическое завершение сноса зданий или являющихся основанием для сноса;</w:t>
      </w:r>
    </w:p>
    <w:p w:rsidR="001C16C2" w:rsidRPr="001C16C2" w:rsidRDefault="001C16C2" w:rsidP="001C16C2">
      <w:pPr>
        <w:pStyle w:val="a5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№ П/0316 (от 23 июля 2021 года), расширяющим возможности правообладателей по оформлению прав на </w:t>
      </w:r>
      <w:proofErr w:type="spellStart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-места.</w:t>
      </w:r>
    </w:p>
    <w:p w:rsidR="009C54A8" w:rsidRPr="007627EC" w:rsidRDefault="001C16C2" w:rsidP="001C16C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1C16C2">
        <w:rPr>
          <w:rStyle w:val="normaltextrun"/>
          <w:rFonts w:ascii="Times New Roman" w:hAnsi="Times New Roman" w:cs="Times New Roman"/>
          <w:bCs/>
          <w:sz w:val="28"/>
          <w:szCs w:val="28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 w:rsidR="009C54A8" w:rsidRDefault="009C54A8"/>
    <w:p w:rsidR="009C54A8" w:rsidRPr="009C54A8" w:rsidRDefault="001C16C2" w:rsidP="009C54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9C54A8" w:rsidRPr="009C54A8">
        <w:rPr>
          <w:rFonts w:ascii="Times New Roman" w:hAnsi="Times New Roman" w:cs="Times New Roman"/>
          <w:sz w:val="24"/>
          <w:szCs w:val="24"/>
        </w:rPr>
        <w:t xml:space="preserve"> уважением, пресс-служба Управления </w:t>
      </w:r>
    </w:p>
    <w:p w:rsidR="009C54A8" w:rsidRPr="009C54A8" w:rsidRDefault="009C54A8" w:rsidP="009C54A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9C54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C54A8">
        <w:rPr>
          <w:rFonts w:ascii="Times New Roman" w:hAnsi="Times New Roman" w:cs="Times New Roman"/>
          <w:sz w:val="24"/>
          <w:szCs w:val="24"/>
        </w:rPr>
        <w:t xml:space="preserve"> по Костромской области</w:t>
      </w:r>
    </w:p>
    <w:p w:rsidR="009C54A8" w:rsidRPr="009C54A8" w:rsidRDefault="009C54A8" w:rsidP="009C54A8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4A8">
        <w:rPr>
          <w:rFonts w:ascii="Times New Roman" w:hAnsi="Times New Roman" w:cs="Times New Roman"/>
          <w:sz w:val="24"/>
          <w:szCs w:val="24"/>
        </w:rPr>
        <w:t>Тел. (4942) 64-56-58, факс 64-56-61</w:t>
      </w:r>
    </w:p>
    <w:p w:rsidR="009C54A8" w:rsidRPr="009C54A8" w:rsidRDefault="009C54A8" w:rsidP="009C54A8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4A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54A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54A8">
        <w:rPr>
          <w:rFonts w:ascii="Times New Roman" w:hAnsi="Times New Roman" w:cs="Times New Roman"/>
          <w:sz w:val="24"/>
          <w:szCs w:val="24"/>
        </w:rPr>
        <w:t>: 44_upr@rosreestr.ru</w:t>
      </w:r>
    </w:p>
    <w:sectPr w:rsidR="009C54A8" w:rsidRPr="009C54A8" w:rsidSect="001C16C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D01"/>
    <w:rsid w:val="0000662F"/>
    <w:rsid w:val="00006CE9"/>
    <w:rsid w:val="00082CAC"/>
    <w:rsid w:val="000A6A6C"/>
    <w:rsid w:val="00130EE7"/>
    <w:rsid w:val="001675DD"/>
    <w:rsid w:val="001731C8"/>
    <w:rsid w:val="00184D13"/>
    <w:rsid w:val="001C16C2"/>
    <w:rsid w:val="001D30A1"/>
    <w:rsid w:val="001F28B2"/>
    <w:rsid w:val="001F5D8B"/>
    <w:rsid w:val="002C480B"/>
    <w:rsid w:val="002E5382"/>
    <w:rsid w:val="0036016B"/>
    <w:rsid w:val="003A58AB"/>
    <w:rsid w:val="003B6C37"/>
    <w:rsid w:val="003D0ABA"/>
    <w:rsid w:val="004644F4"/>
    <w:rsid w:val="00494737"/>
    <w:rsid w:val="004E3A84"/>
    <w:rsid w:val="00521E09"/>
    <w:rsid w:val="00571492"/>
    <w:rsid w:val="005A49DB"/>
    <w:rsid w:val="00613A8C"/>
    <w:rsid w:val="006239E6"/>
    <w:rsid w:val="00693D1E"/>
    <w:rsid w:val="006F4A18"/>
    <w:rsid w:val="007627EC"/>
    <w:rsid w:val="008A4D01"/>
    <w:rsid w:val="00900A64"/>
    <w:rsid w:val="009C54A8"/>
    <w:rsid w:val="00AB5E22"/>
    <w:rsid w:val="00B04563"/>
    <w:rsid w:val="00B73303"/>
    <w:rsid w:val="00C21DA7"/>
    <w:rsid w:val="00C9529D"/>
    <w:rsid w:val="00CD6224"/>
    <w:rsid w:val="00D74E5D"/>
    <w:rsid w:val="00D86C1E"/>
    <w:rsid w:val="00D86FDA"/>
    <w:rsid w:val="00E11FC1"/>
    <w:rsid w:val="00E701FD"/>
    <w:rsid w:val="00E83FBE"/>
    <w:rsid w:val="00EE1F04"/>
    <w:rsid w:val="00F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7FFC"/>
  <w15:docId w15:val="{682B5BD0-D59C-4B85-BAEC-D06C0F2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90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54A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62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Сироткина Юлия Петровна</cp:lastModifiedBy>
  <cp:revision>35</cp:revision>
  <cp:lastPrinted>2021-08-02T09:08:00Z</cp:lastPrinted>
  <dcterms:created xsi:type="dcterms:W3CDTF">2016-12-07T08:31:00Z</dcterms:created>
  <dcterms:modified xsi:type="dcterms:W3CDTF">2021-10-11T13:32:00Z</dcterms:modified>
</cp:coreProperties>
</file>